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82AE" w14:textId="5A1F7D01" w:rsidR="00F32E3C" w:rsidRDefault="00F32E3C">
      <w:r>
        <w:t>雲南市・飯南町事務組合告示第</w:t>
      </w:r>
      <w:r w:rsidR="002F6021">
        <w:rPr>
          <w:rFonts w:hint="eastAsia"/>
        </w:rPr>
        <w:t>6</w:t>
      </w:r>
      <w:r>
        <w:t xml:space="preserve">号 </w:t>
      </w:r>
    </w:p>
    <w:p w14:paraId="11EFDED8" w14:textId="77777777" w:rsidR="00F32E3C" w:rsidRDefault="00F32E3C"/>
    <w:p w14:paraId="7AB040CE" w14:textId="77777777" w:rsidR="00F32E3C" w:rsidRDefault="00F32E3C" w:rsidP="00F32E3C">
      <w:pPr>
        <w:ind w:firstLineChars="100" w:firstLine="210"/>
      </w:pPr>
      <w:r>
        <w:t xml:space="preserve">下記のとおり条件付き一般競争入札を行うので、雲南市・飯南町事務組合契約規則（令 和３年雲南市・飯南町事務組合規則第９号）第５条に基づき公告する。 </w:t>
      </w:r>
    </w:p>
    <w:p w14:paraId="300E1C24" w14:textId="77777777" w:rsidR="00F32E3C" w:rsidRDefault="00F32E3C" w:rsidP="00F32E3C">
      <w:pPr>
        <w:ind w:firstLineChars="100" w:firstLine="210"/>
      </w:pPr>
    </w:p>
    <w:p w14:paraId="2D8E4486" w14:textId="21333921" w:rsidR="00F32E3C" w:rsidRDefault="00F32E3C" w:rsidP="00F32E3C">
      <w:pPr>
        <w:ind w:firstLineChars="200" w:firstLine="420"/>
      </w:pPr>
      <w:r>
        <w:t>令和</w:t>
      </w:r>
      <w:r w:rsidR="00BD024A">
        <w:rPr>
          <w:rFonts w:hint="eastAsia"/>
        </w:rPr>
        <w:t>7</w:t>
      </w:r>
      <w:r>
        <w:t>年</w:t>
      </w:r>
      <w:r w:rsidR="004E6F5A">
        <w:rPr>
          <w:rFonts w:hint="eastAsia"/>
        </w:rPr>
        <w:t>7</w:t>
      </w:r>
      <w:r>
        <w:t>月</w:t>
      </w:r>
      <w:r w:rsidR="0005736C">
        <w:rPr>
          <w:rFonts w:hint="eastAsia"/>
        </w:rPr>
        <w:t>11</w:t>
      </w:r>
      <w:r>
        <w:t xml:space="preserve">日 </w:t>
      </w:r>
    </w:p>
    <w:p w14:paraId="5D70323E" w14:textId="3AEF15A9" w:rsidR="00F32E3C" w:rsidRDefault="00F32E3C" w:rsidP="00F32E3C">
      <w:pPr>
        <w:ind w:firstLineChars="1800" w:firstLine="3780"/>
      </w:pPr>
      <w:r>
        <w:t>雲南市・飯南町事務組合管理者 石 飛 厚 志</w:t>
      </w:r>
    </w:p>
    <w:p w14:paraId="011ED129" w14:textId="77777777" w:rsidR="00F32E3C" w:rsidRDefault="00F32E3C" w:rsidP="00F32E3C">
      <w:pPr>
        <w:ind w:firstLineChars="1800" w:firstLine="3780"/>
      </w:pPr>
    </w:p>
    <w:p w14:paraId="65C965D4" w14:textId="77777777" w:rsidR="00F32E3C" w:rsidRDefault="00F32E3C" w:rsidP="00F32E3C">
      <w:pPr>
        <w:pStyle w:val="a5"/>
      </w:pPr>
      <w:r>
        <w:t xml:space="preserve">記 </w:t>
      </w:r>
    </w:p>
    <w:p w14:paraId="7A54740B" w14:textId="77777777" w:rsidR="00F32E3C" w:rsidRPr="00F32E3C" w:rsidRDefault="00F32E3C" w:rsidP="00F32E3C"/>
    <w:p w14:paraId="4CC4E7B8" w14:textId="77777777" w:rsidR="00F32E3C" w:rsidRPr="00D74A89" w:rsidRDefault="00F32E3C" w:rsidP="00F32E3C">
      <w:pPr>
        <w:rPr>
          <w:b/>
          <w:bCs/>
        </w:rPr>
      </w:pPr>
      <w:r w:rsidRPr="00D74A89">
        <w:rPr>
          <w:b/>
          <w:bCs/>
        </w:rPr>
        <w:t xml:space="preserve">1 担当部局 </w:t>
      </w:r>
    </w:p>
    <w:p w14:paraId="792EDD41" w14:textId="4BDE1304" w:rsidR="00F32E3C" w:rsidRDefault="00F32E3C" w:rsidP="00F32E3C">
      <w:pPr>
        <w:ind w:firstLineChars="200" w:firstLine="420"/>
      </w:pPr>
      <w:r>
        <w:t>雲南市・飯南町事務組合</w:t>
      </w:r>
      <w:r w:rsidR="00D74A89">
        <w:rPr>
          <w:rFonts w:hint="eastAsia"/>
        </w:rPr>
        <w:t xml:space="preserve"> </w:t>
      </w:r>
      <w:bookmarkStart w:id="0" w:name="_Hlk165986895"/>
      <w:r w:rsidR="00A24AC2">
        <w:rPr>
          <w:rFonts w:hint="eastAsia"/>
        </w:rPr>
        <w:t xml:space="preserve">ケーブルテレビ事業部 </w:t>
      </w:r>
      <w:r w:rsidR="00D74A89">
        <w:rPr>
          <w:rFonts w:hint="eastAsia"/>
        </w:rPr>
        <w:t>制作課</w:t>
      </w:r>
      <w:bookmarkEnd w:id="0"/>
      <w:r>
        <w:t>（以下「</w:t>
      </w:r>
      <w:r w:rsidR="00D74A89">
        <w:rPr>
          <w:rFonts w:hint="eastAsia"/>
        </w:rPr>
        <w:t>制作課</w:t>
      </w:r>
      <w:r>
        <w:t xml:space="preserve">」という。） </w:t>
      </w:r>
    </w:p>
    <w:p w14:paraId="76207E45" w14:textId="69636C68" w:rsidR="00F32E3C" w:rsidRDefault="00F32E3C" w:rsidP="00F32E3C">
      <w:pPr>
        <w:ind w:firstLineChars="200" w:firstLine="420"/>
      </w:pPr>
      <w:r>
        <w:t>〒６９</w:t>
      </w:r>
      <w:r w:rsidR="00D74A89">
        <w:rPr>
          <w:rFonts w:hint="eastAsia"/>
        </w:rPr>
        <w:t>９</w:t>
      </w:r>
      <w:r>
        <w:t>－</w:t>
      </w:r>
      <w:r w:rsidR="00D74A89">
        <w:rPr>
          <w:rFonts w:hint="eastAsia"/>
        </w:rPr>
        <w:t>１３１１</w:t>
      </w:r>
      <w:r>
        <w:t xml:space="preserve"> 島根県雲南市</w:t>
      </w:r>
      <w:r w:rsidR="00D74A89">
        <w:rPr>
          <w:rFonts w:hint="eastAsia"/>
        </w:rPr>
        <w:t>木次町里方</w:t>
      </w:r>
      <w:r>
        <w:t>１</w:t>
      </w:r>
      <w:r w:rsidR="00D74A89">
        <w:rPr>
          <w:rFonts w:hint="eastAsia"/>
        </w:rPr>
        <w:t>３３５</w:t>
      </w:r>
      <w:r>
        <w:t xml:space="preserve">－３ </w:t>
      </w:r>
    </w:p>
    <w:p w14:paraId="28580DFD" w14:textId="6718771C" w:rsidR="00F32E3C" w:rsidRDefault="00F32E3C" w:rsidP="00F32E3C">
      <w:pPr>
        <w:ind w:firstLineChars="200" w:firstLine="420"/>
      </w:pPr>
      <w:r>
        <w:t>℡０８５４－</w:t>
      </w:r>
      <w:r w:rsidR="00D74A89">
        <w:rPr>
          <w:rFonts w:hint="eastAsia"/>
        </w:rPr>
        <w:t>４２</w:t>
      </w:r>
      <w:r>
        <w:t>－</w:t>
      </w:r>
      <w:r w:rsidR="00D74A89">
        <w:rPr>
          <w:rFonts w:hint="eastAsia"/>
        </w:rPr>
        <w:t>５８００</w:t>
      </w:r>
      <w:r>
        <w:t xml:space="preserve"> FAX０８５４－</w:t>
      </w:r>
      <w:r w:rsidR="00D74A89">
        <w:rPr>
          <w:rFonts w:hint="eastAsia"/>
        </w:rPr>
        <w:t>４２</w:t>
      </w:r>
      <w:r>
        <w:t>－</w:t>
      </w:r>
      <w:r w:rsidR="00D74A89">
        <w:rPr>
          <w:rFonts w:hint="eastAsia"/>
        </w:rPr>
        <w:t>９１５５</w:t>
      </w:r>
      <w:r>
        <w:t xml:space="preserve"> </w:t>
      </w:r>
    </w:p>
    <w:p w14:paraId="668CCBD3" w14:textId="77777777" w:rsidR="00F32E3C" w:rsidRDefault="00F32E3C" w:rsidP="00F32E3C">
      <w:pPr>
        <w:ind w:firstLineChars="200" w:firstLine="420"/>
      </w:pPr>
    </w:p>
    <w:p w14:paraId="05164E2D" w14:textId="1D85FFA7" w:rsidR="00F32E3C" w:rsidRDefault="00F32E3C" w:rsidP="00F32E3C">
      <w:pPr>
        <w:ind w:firstLineChars="200" w:firstLine="420"/>
      </w:pPr>
      <w:r>
        <w:t>E-mail :</w:t>
      </w:r>
      <w:bookmarkStart w:id="1" w:name="_Hlk165986800"/>
      <w:r>
        <w:t xml:space="preserve"> </w:t>
      </w:r>
      <w:hyperlink r:id="rId7" w:history="1">
        <w:r w:rsidR="008B58C5" w:rsidRPr="00162531">
          <w:rPr>
            <w:rStyle w:val="a9"/>
            <w:rFonts w:hint="eastAsia"/>
          </w:rPr>
          <w:t>miyagi@iinan-net.jp</w:t>
        </w:r>
      </w:hyperlink>
      <w:bookmarkEnd w:id="1"/>
      <w:r>
        <w:t xml:space="preserve"> </w:t>
      </w:r>
    </w:p>
    <w:p w14:paraId="1E6C2970" w14:textId="77777777" w:rsidR="00F32E3C" w:rsidRDefault="00F32E3C" w:rsidP="00F32E3C"/>
    <w:p w14:paraId="2CA6D44C" w14:textId="77777777" w:rsidR="00F32E3C" w:rsidRPr="00D74A89" w:rsidRDefault="00F32E3C" w:rsidP="00F32E3C">
      <w:pPr>
        <w:rPr>
          <w:b/>
          <w:bCs/>
        </w:rPr>
      </w:pPr>
      <w:r w:rsidRPr="00D74A89">
        <w:rPr>
          <w:b/>
          <w:bCs/>
        </w:rPr>
        <w:t xml:space="preserve">２ 業務名 </w:t>
      </w:r>
    </w:p>
    <w:p w14:paraId="6FEB1C6C" w14:textId="42EDDC2B" w:rsidR="00F32E3C" w:rsidRDefault="008B58C5" w:rsidP="00D74A89">
      <w:pPr>
        <w:ind w:firstLineChars="100" w:firstLine="210"/>
      </w:pPr>
      <w:r>
        <w:rPr>
          <w:rFonts w:hint="eastAsia"/>
        </w:rPr>
        <w:t>公用車(制作課軽貨物自動車)メンテナンスリース</w:t>
      </w:r>
      <w:r w:rsidR="00F32E3C">
        <w:t xml:space="preserve">（以下「本業務」という。） </w:t>
      </w:r>
    </w:p>
    <w:p w14:paraId="762DD6AB" w14:textId="77777777" w:rsidR="00F32E3C" w:rsidRDefault="00F32E3C" w:rsidP="00F32E3C"/>
    <w:p w14:paraId="2080CED0" w14:textId="4B82C623" w:rsidR="00F32E3C" w:rsidRPr="00D74A89" w:rsidRDefault="00F32E3C" w:rsidP="00F32E3C">
      <w:pPr>
        <w:rPr>
          <w:b/>
          <w:bCs/>
        </w:rPr>
      </w:pPr>
      <w:r w:rsidRPr="00D74A89">
        <w:rPr>
          <w:b/>
          <w:bCs/>
        </w:rPr>
        <w:t xml:space="preserve">３ </w:t>
      </w:r>
      <w:r w:rsidR="00D74A89">
        <w:rPr>
          <w:rFonts w:hint="eastAsia"/>
          <w:b/>
          <w:bCs/>
        </w:rPr>
        <w:t>納品</w:t>
      </w:r>
      <w:r w:rsidRPr="00D74A89">
        <w:rPr>
          <w:b/>
          <w:bCs/>
        </w:rPr>
        <w:t xml:space="preserve">場所 </w:t>
      </w:r>
    </w:p>
    <w:p w14:paraId="138E2B0A" w14:textId="25EFF0B4" w:rsidR="00D74A89" w:rsidRDefault="00F32E3C" w:rsidP="00F32E3C">
      <w:pPr>
        <w:ind w:firstLineChars="100" w:firstLine="210"/>
      </w:pPr>
      <w:bookmarkStart w:id="2" w:name="_Hlk165987309"/>
      <w:r>
        <w:t>島根県雲南市</w:t>
      </w:r>
      <w:r w:rsidR="00D74A89">
        <w:rPr>
          <w:rFonts w:hint="eastAsia"/>
        </w:rPr>
        <w:t>木次町里方</w:t>
      </w:r>
      <w:r w:rsidR="00554899">
        <w:rPr>
          <w:rFonts w:hint="eastAsia"/>
        </w:rPr>
        <w:t>1335-3</w:t>
      </w:r>
      <w:bookmarkEnd w:id="2"/>
      <w:r w:rsidR="00D74A89">
        <w:rPr>
          <w:rFonts w:hint="eastAsia"/>
        </w:rPr>
        <w:t xml:space="preserve"> </w:t>
      </w:r>
    </w:p>
    <w:p w14:paraId="50A88041" w14:textId="44D3FC98" w:rsidR="00F32E3C" w:rsidRDefault="00D74A89" w:rsidP="00F32E3C">
      <w:pPr>
        <w:ind w:firstLineChars="100" w:firstLine="210"/>
      </w:pPr>
      <w:r>
        <w:rPr>
          <w:rFonts w:hint="eastAsia"/>
        </w:rPr>
        <w:t>放送センター</w:t>
      </w:r>
      <w:r w:rsidR="00F32E3C">
        <w:t xml:space="preserve"> </w:t>
      </w:r>
    </w:p>
    <w:p w14:paraId="7BF10985" w14:textId="77777777" w:rsidR="00F32E3C" w:rsidRDefault="00F32E3C" w:rsidP="00F32E3C"/>
    <w:p w14:paraId="09EDD345" w14:textId="57914AD7" w:rsidR="00F32E3C" w:rsidRPr="00D74A89" w:rsidRDefault="00F32E3C" w:rsidP="00F32E3C">
      <w:pPr>
        <w:rPr>
          <w:b/>
          <w:bCs/>
        </w:rPr>
      </w:pPr>
      <w:r w:rsidRPr="00D74A89">
        <w:rPr>
          <w:b/>
          <w:bCs/>
        </w:rPr>
        <w:t xml:space="preserve">４ 業務期間 </w:t>
      </w:r>
    </w:p>
    <w:p w14:paraId="2C1EEBED" w14:textId="1C0C6E91" w:rsidR="00F32E3C" w:rsidRDefault="00F32E3C" w:rsidP="00F32E3C">
      <w:pPr>
        <w:ind w:firstLineChars="100" w:firstLine="210"/>
      </w:pPr>
      <w:r>
        <w:t>令和</w:t>
      </w:r>
      <w:r w:rsidR="00BD024A">
        <w:rPr>
          <w:rFonts w:hint="eastAsia"/>
        </w:rPr>
        <w:t>7</w:t>
      </w:r>
      <w:r>
        <w:t>年</w:t>
      </w:r>
      <w:r w:rsidR="005E2DD9">
        <w:rPr>
          <w:rFonts w:hint="eastAsia"/>
        </w:rPr>
        <w:t>10</w:t>
      </w:r>
      <w:r>
        <w:t>月</w:t>
      </w:r>
      <w:r w:rsidR="005E2DD9">
        <w:rPr>
          <w:rFonts w:hint="eastAsia"/>
        </w:rPr>
        <w:t>8</w:t>
      </w:r>
      <w:r>
        <w:t xml:space="preserve">日 ～ </w:t>
      </w:r>
      <w:r w:rsidR="005E2DD9" w:rsidRPr="005E2DD9">
        <w:rPr>
          <w:rFonts w:hint="eastAsia"/>
        </w:rPr>
        <w:t>新車メンテナンスリース</w:t>
      </w:r>
      <w:r w:rsidR="005E2DD9" w:rsidRPr="005E2DD9">
        <w:t>60か月間</w:t>
      </w:r>
      <w:r>
        <w:t xml:space="preserve"> </w:t>
      </w:r>
    </w:p>
    <w:p w14:paraId="54E2E08B" w14:textId="77777777" w:rsidR="00F32E3C" w:rsidRPr="00EA3F80" w:rsidRDefault="00F32E3C" w:rsidP="00F32E3C"/>
    <w:p w14:paraId="22554EA7" w14:textId="77777777" w:rsidR="00FC5AE6" w:rsidRDefault="00F32E3C" w:rsidP="00F32E3C">
      <w:r w:rsidRPr="00FC5AE6">
        <w:rPr>
          <w:b/>
          <w:bCs/>
        </w:rPr>
        <w:t>５ 予定価格</w:t>
      </w:r>
      <w:r>
        <w:t xml:space="preserve"> </w:t>
      </w:r>
    </w:p>
    <w:p w14:paraId="3AF0F352" w14:textId="1ED3118F" w:rsidR="00F32E3C" w:rsidRDefault="00F32E3C" w:rsidP="00FC5AE6">
      <w:pPr>
        <w:ind w:firstLineChars="100" w:firstLine="210"/>
      </w:pPr>
      <w:r>
        <w:t xml:space="preserve">公表しない </w:t>
      </w:r>
    </w:p>
    <w:p w14:paraId="25E3561A" w14:textId="77777777" w:rsidR="00F32E3C" w:rsidRDefault="00F32E3C" w:rsidP="00F32E3C"/>
    <w:p w14:paraId="03E8849C" w14:textId="77777777" w:rsidR="00F32E3C" w:rsidRPr="00FC5AE6" w:rsidRDefault="00F32E3C" w:rsidP="00F32E3C">
      <w:pPr>
        <w:rPr>
          <w:b/>
          <w:bCs/>
        </w:rPr>
      </w:pPr>
      <w:r w:rsidRPr="00FC5AE6">
        <w:rPr>
          <w:b/>
          <w:bCs/>
        </w:rPr>
        <w:t xml:space="preserve">６ 最低制限価格  </w:t>
      </w:r>
    </w:p>
    <w:p w14:paraId="0768FFA8" w14:textId="77777777" w:rsidR="00F32E3C" w:rsidRDefault="00F32E3C" w:rsidP="00F32E3C">
      <w:pPr>
        <w:ind w:firstLineChars="100" w:firstLine="210"/>
      </w:pPr>
      <w:r>
        <w:t xml:space="preserve">設けない </w:t>
      </w:r>
    </w:p>
    <w:p w14:paraId="1706A2C8" w14:textId="77777777" w:rsidR="00F32E3C" w:rsidRDefault="00F32E3C" w:rsidP="00F32E3C"/>
    <w:p w14:paraId="377A40BA" w14:textId="43CD068E" w:rsidR="00C642AD" w:rsidRDefault="00F32E3C" w:rsidP="00C642AD">
      <w:pPr>
        <w:rPr>
          <w:b/>
          <w:bCs/>
        </w:rPr>
      </w:pPr>
      <w:r w:rsidRPr="00FC5AE6">
        <w:rPr>
          <w:b/>
          <w:bCs/>
        </w:rPr>
        <w:t xml:space="preserve">７ 入札参加要件 </w:t>
      </w:r>
    </w:p>
    <w:p w14:paraId="2B8146E2" w14:textId="7830E3BD" w:rsidR="00C816BC" w:rsidRDefault="00C816BC" w:rsidP="008D12A2">
      <w:pPr>
        <w:pStyle w:val="ab"/>
        <w:numPr>
          <w:ilvl w:val="0"/>
          <w:numId w:val="1"/>
        </w:numPr>
        <w:ind w:leftChars="0"/>
      </w:pPr>
      <w:r>
        <w:t>令和</w:t>
      </w:r>
      <w:r w:rsidR="002341F5">
        <w:rPr>
          <w:rFonts w:hint="eastAsia"/>
        </w:rPr>
        <w:t>5</w:t>
      </w:r>
      <w:r>
        <w:t>～</w:t>
      </w:r>
      <w:r w:rsidR="002341F5">
        <w:rPr>
          <w:rFonts w:hint="eastAsia"/>
        </w:rPr>
        <w:t>7</w:t>
      </w:r>
      <w:r>
        <w:t>年度雲南市</w:t>
      </w:r>
      <w:r w:rsidR="008D12A2" w:rsidRPr="008D12A2">
        <w:rPr>
          <w:rFonts w:hint="eastAsia"/>
        </w:rPr>
        <w:t>物品の売買、借入れおよび庁舎管理等業務委託等有資格者名簿</w:t>
      </w:r>
      <w:r>
        <w:t>において 「</w:t>
      </w:r>
      <w:r w:rsidR="007E70FE" w:rsidRPr="007E70FE">
        <w:t>14.リース・レンタル</w:t>
      </w:r>
      <w:r>
        <w:t>」</w:t>
      </w:r>
      <w:r w:rsidR="000C1624">
        <w:rPr>
          <w:rFonts w:hint="eastAsia"/>
        </w:rPr>
        <w:t>の</w:t>
      </w:r>
      <w:r>
        <w:t>「</w:t>
      </w:r>
      <w:r w:rsidR="007E70FE" w:rsidRPr="007E70FE">
        <w:t>(6)車両・船舶</w:t>
      </w:r>
      <w:r>
        <w:t>」に登録があること。</w:t>
      </w:r>
    </w:p>
    <w:p w14:paraId="16250A3F" w14:textId="24F81D22" w:rsidR="00774AE9" w:rsidRPr="00FC5AE6" w:rsidRDefault="00774AE9" w:rsidP="00C816BC">
      <w:pPr>
        <w:ind w:left="420" w:hangingChars="200" w:hanging="420"/>
        <w:rPr>
          <w:b/>
          <w:bCs/>
        </w:rPr>
      </w:pPr>
      <w:r>
        <w:rPr>
          <w:rFonts w:hint="eastAsia"/>
          <w:b/>
          <w:bCs/>
        </w:rPr>
        <w:lastRenderedPageBreak/>
        <w:t xml:space="preserve"> ②　その他要件</w:t>
      </w:r>
    </w:p>
    <w:p w14:paraId="58114671" w14:textId="77777777" w:rsidR="00C642AD" w:rsidRDefault="00F32E3C" w:rsidP="00C642AD">
      <w:pPr>
        <w:ind w:leftChars="100" w:left="420" w:hangingChars="100" w:hanging="210"/>
      </w:pPr>
      <w:r>
        <w:t xml:space="preserve">１）地方自治法施行令(平成 22 年政令第 16 号)第 167 条の 4 第 1 項に該当しない こと。 </w:t>
      </w:r>
    </w:p>
    <w:p w14:paraId="040516F0" w14:textId="77777777" w:rsidR="00C642AD" w:rsidRDefault="00F32E3C" w:rsidP="00C642AD">
      <w:pPr>
        <w:ind w:leftChars="100" w:left="420" w:hangingChars="100" w:hanging="210"/>
      </w:pPr>
      <w:r>
        <w:t xml:space="preserve">２）公告の日から競争参加資格確認の日までの間に、国、島根県、雲南市、飯南町 のいずれからも指名停止処分を受けていないこと。 </w:t>
      </w:r>
    </w:p>
    <w:p w14:paraId="58B80EFC" w14:textId="6F1550E5" w:rsidR="00C642AD" w:rsidRDefault="00EE4914" w:rsidP="00C642AD">
      <w:pPr>
        <w:ind w:leftChars="100" w:left="420" w:hangingChars="100" w:hanging="210"/>
      </w:pPr>
      <w:r>
        <w:rPr>
          <w:rFonts w:hint="eastAsia"/>
        </w:rPr>
        <w:t>３</w:t>
      </w:r>
      <w:r w:rsidR="00F32E3C">
        <w:t xml:space="preserve">）本業務の遂行に必要な経営基盤を有し、資金等について十分な管理能力を有していること。 </w:t>
      </w:r>
    </w:p>
    <w:p w14:paraId="4553B579" w14:textId="77777777" w:rsidR="007B276A" w:rsidRDefault="00F32E3C" w:rsidP="007B276A">
      <w:pPr>
        <w:ind w:leftChars="50" w:left="525" w:hangingChars="200" w:hanging="420"/>
      </w:pPr>
      <w:r>
        <w:t xml:space="preserve"> </w:t>
      </w:r>
      <w:r w:rsidR="00EE4914">
        <w:rPr>
          <w:rFonts w:hint="eastAsia"/>
        </w:rPr>
        <w:t>４</w:t>
      </w:r>
      <w:r>
        <w:t>）</w:t>
      </w:r>
      <w:r w:rsidR="007B276A">
        <w:t>入札に参加しようとする (一般競争入札参加資格確認申請書の提出) 者の間に以下の基準のいずれかに該当する関係がないこと。</w:t>
      </w:r>
    </w:p>
    <w:p w14:paraId="00548439" w14:textId="082CFAA7" w:rsidR="00C642AD" w:rsidRDefault="007B276A" w:rsidP="007B276A">
      <w:pPr>
        <w:ind w:leftChars="50" w:left="525" w:hangingChars="200" w:hanging="420"/>
      </w:pPr>
      <w:r>
        <w:rPr>
          <w:rFonts w:hint="eastAsia"/>
        </w:rPr>
        <w:t xml:space="preserve">　　役員名簿（メール・FAX可）の提出を求める場合がある。</w:t>
      </w:r>
      <w:r>
        <w:t xml:space="preserve"> </w:t>
      </w:r>
      <w:r w:rsidR="00F32E3C">
        <w:t xml:space="preserve"> </w:t>
      </w:r>
    </w:p>
    <w:p w14:paraId="3B64D70B" w14:textId="77777777" w:rsidR="00C642AD" w:rsidRDefault="00F32E3C" w:rsidP="00C642AD">
      <w:pPr>
        <w:ind w:leftChars="250" w:left="525"/>
      </w:pPr>
      <w:r>
        <w:t xml:space="preserve">○資本関係 </w:t>
      </w:r>
    </w:p>
    <w:p w14:paraId="139D5C24" w14:textId="1F112328" w:rsidR="00C642AD" w:rsidRDefault="00F32E3C" w:rsidP="00C642AD">
      <w:pPr>
        <w:ind w:leftChars="350" w:left="735" w:firstLineChars="100" w:firstLine="210"/>
      </w:pPr>
      <w:r>
        <w:t xml:space="preserve">以下のいずれかに該当する二者の場合。ただし、子会社又は子会社の一方が更正会社又は再生手続きが存続中の会社である場合は除く。 </w:t>
      </w:r>
    </w:p>
    <w:p w14:paraId="5B0B273C" w14:textId="77777777" w:rsidR="00C642AD" w:rsidRDefault="00F32E3C" w:rsidP="00C642AD">
      <w:pPr>
        <w:ind w:leftChars="250" w:left="525" w:firstLineChars="200" w:firstLine="420"/>
      </w:pPr>
      <w:r>
        <w:t xml:space="preserve">ア）親会社と子会社の関係にある場合 </w:t>
      </w:r>
    </w:p>
    <w:p w14:paraId="02E0DDFE" w14:textId="77777777" w:rsidR="00C642AD" w:rsidRDefault="00F32E3C" w:rsidP="00C642AD">
      <w:pPr>
        <w:ind w:leftChars="250" w:left="525" w:firstLineChars="200" w:firstLine="420"/>
      </w:pPr>
      <w:r>
        <w:t xml:space="preserve">イ）親会社を同じくする子会社同士の関係にある場合 </w:t>
      </w:r>
    </w:p>
    <w:p w14:paraId="7C0992C4" w14:textId="77777777" w:rsidR="00C642AD" w:rsidRDefault="00F32E3C" w:rsidP="00C642AD">
      <w:pPr>
        <w:ind w:leftChars="250" w:left="525"/>
      </w:pPr>
      <w:r>
        <w:t xml:space="preserve">○人的関係 </w:t>
      </w:r>
    </w:p>
    <w:p w14:paraId="25531341" w14:textId="6F7E6781" w:rsidR="00C642AD" w:rsidRDefault="00F32E3C" w:rsidP="00C642AD">
      <w:pPr>
        <w:ind w:leftChars="350" w:left="735" w:firstLineChars="100" w:firstLine="210"/>
      </w:pPr>
      <w:r>
        <w:t xml:space="preserve">以下のいずれかに該当する二者の場合。ただし、ア）については、会社の一方が更正会社又は再生手続中の会社である場合は除く。 </w:t>
      </w:r>
    </w:p>
    <w:p w14:paraId="7E03C5B1" w14:textId="77777777" w:rsidR="00C642AD" w:rsidRDefault="00F32E3C" w:rsidP="00C642AD">
      <w:pPr>
        <w:ind w:leftChars="250" w:left="525" w:firstLineChars="200" w:firstLine="420"/>
      </w:pPr>
      <w:r>
        <w:t xml:space="preserve">ア）一方の会社の役員が、他方の会社役員を現に兼ねている場合 </w:t>
      </w:r>
    </w:p>
    <w:p w14:paraId="08CF782C" w14:textId="77777777" w:rsidR="00C642AD" w:rsidRDefault="00F32E3C" w:rsidP="00C642AD">
      <w:pPr>
        <w:ind w:leftChars="250" w:left="525" w:firstLineChars="200" w:firstLine="420"/>
      </w:pPr>
      <w:r>
        <w:t xml:space="preserve">イ）一方の会社の役員が、他方の会社の管財人を現に兼ねている場合 </w:t>
      </w:r>
    </w:p>
    <w:p w14:paraId="6B898581" w14:textId="77777777" w:rsidR="00C642AD" w:rsidRDefault="00F32E3C" w:rsidP="00C642AD">
      <w:pPr>
        <w:ind w:leftChars="250" w:left="525"/>
      </w:pPr>
      <w:r>
        <w:t xml:space="preserve">○その他入札の適正さが阻害されると認められる場合 </w:t>
      </w:r>
    </w:p>
    <w:p w14:paraId="538D2F42" w14:textId="77777777" w:rsidR="008B02BC" w:rsidRDefault="00F32E3C" w:rsidP="008B02BC">
      <w:pPr>
        <w:ind w:leftChars="250" w:left="525" w:firstLineChars="200" w:firstLine="420"/>
      </w:pPr>
      <w:r>
        <w:t xml:space="preserve">その他上記と同視しうる資本関係又は人的関係があると認められる場合。 </w:t>
      </w:r>
    </w:p>
    <w:p w14:paraId="3A0AF810" w14:textId="77777777" w:rsidR="008B02BC" w:rsidRDefault="008B02BC" w:rsidP="008B02BC"/>
    <w:p w14:paraId="63AAD6C6" w14:textId="77777777" w:rsidR="008B02BC" w:rsidRPr="00FC5AE6" w:rsidRDefault="00F32E3C" w:rsidP="008B02BC">
      <w:pPr>
        <w:rPr>
          <w:b/>
          <w:bCs/>
        </w:rPr>
      </w:pPr>
      <w:r w:rsidRPr="00FC5AE6">
        <w:rPr>
          <w:b/>
          <w:bCs/>
        </w:rPr>
        <w:t xml:space="preserve">８ 仕様等 </w:t>
      </w:r>
    </w:p>
    <w:p w14:paraId="56E7924E" w14:textId="77777777" w:rsidR="008B02BC" w:rsidRDefault="00F32E3C" w:rsidP="008B02BC">
      <w:pPr>
        <w:ind w:firstLineChars="100" w:firstLine="210"/>
      </w:pPr>
      <w:r>
        <w:t xml:space="preserve">別紙「仕様書」のとおり </w:t>
      </w:r>
    </w:p>
    <w:p w14:paraId="7CB3D22C" w14:textId="77777777" w:rsidR="008B02BC" w:rsidRDefault="008B02BC" w:rsidP="008B02BC"/>
    <w:p w14:paraId="36D9223F" w14:textId="43039D3C" w:rsidR="008B02BC" w:rsidRPr="00FC5AE6" w:rsidRDefault="00F32E3C" w:rsidP="008B02BC">
      <w:pPr>
        <w:rPr>
          <w:b/>
          <w:bCs/>
        </w:rPr>
      </w:pPr>
      <w:r w:rsidRPr="00FC5AE6">
        <w:rPr>
          <w:b/>
          <w:bCs/>
        </w:rPr>
        <w:t xml:space="preserve">９ 支払条件 </w:t>
      </w:r>
    </w:p>
    <w:p w14:paraId="316F6F08" w14:textId="77777777" w:rsidR="008B02BC" w:rsidRDefault="00F32E3C" w:rsidP="008B02BC">
      <w:pPr>
        <w:ind w:firstLineChars="100" w:firstLine="210"/>
      </w:pPr>
      <w:r>
        <w:t xml:space="preserve">雲南市・飯南町事務組合契約規則に定めるところによる。 </w:t>
      </w:r>
    </w:p>
    <w:p w14:paraId="549361DF" w14:textId="77777777" w:rsidR="008B02BC" w:rsidRDefault="008B02BC" w:rsidP="008B02BC"/>
    <w:p w14:paraId="6FF7E7E3" w14:textId="77777777" w:rsidR="008B02BC" w:rsidRPr="00FC5AE6" w:rsidRDefault="00F32E3C" w:rsidP="008B02BC">
      <w:pPr>
        <w:rPr>
          <w:b/>
          <w:bCs/>
        </w:rPr>
      </w:pPr>
      <w:r w:rsidRPr="00FC5AE6">
        <w:rPr>
          <w:b/>
          <w:bCs/>
        </w:rPr>
        <w:t xml:space="preserve">１０ 入札保証金 </w:t>
      </w:r>
    </w:p>
    <w:p w14:paraId="3E55A10B" w14:textId="77777777" w:rsidR="008B02BC" w:rsidRDefault="00F32E3C" w:rsidP="008B02BC">
      <w:pPr>
        <w:ind w:firstLineChars="100" w:firstLine="210"/>
      </w:pPr>
      <w:r>
        <w:t xml:space="preserve">免除する。 </w:t>
      </w:r>
    </w:p>
    <w:p w14:paraId="5DA897D2" w14:textId="77777777" w:rsidR="008B02BC" w:rsidRDefault="008B02BC" w:rsidP="008B02BC"/>
    <w:p w14:paraId="3808DE79" w14:textId="77777777" w:rsidR="008B02BC" w:rsidRPr="00FC5AE6" w:rsidRDefault="00F32E3C" w:rsidP="008B02BC">
      <w:pPr>
        <w:rPr>
          <w:b/>
          <w:bCs/>
        </w:rPr>
      </w:pPr>
      <w:r w:rsidRPr="00FC5AE6">
        <w:rPr>
          <w:b/>
          <w:bCs/>
        </w:rPr>
        <w:t xml:space="preserve">１１ 契約保証金 </w:t>
      </w:r>
    </w:p>
    <w:p w14:paraId="389F8268" w14:textId="77777777" w:rsidR="008B02BC" w:rsidRDefault="00F32E3C" w:rsidP="008B02BC">
      <w:pPr>
        <w:ind w:firstLineChars="100" w:firstLine="210"/>
      </w:pPr>
      <w:r>
        <w:t xml:space="preserve">免除する。 </w:t>
      </w:r>
    </w:p>
    <w:p w14:paraId="62B14FDD" w14:textId="77777777" w:rsidR="008B02BC" w:rsidRDefault="008B02BC" w:rsidP="008B02BC"/>
    <w:p w14:paraId="25FE9B31" w14:textId="77777777" w:rsidR="008B02BC" w:rsidRPr="00FC5AE6" w:rsidRDefault="00F32E3C" w:rsidP="008B02BC">
      <w:pPr>
        <w:rPr>
          <w:b/>
          <w:bCs/>
        </w:rPr>
      </w:pPr>
      <w:r w:rsidRPr="00FC5AE6">
        <w:rPr>
          <w:b/>
          <w:bCs/>
        </w:rPr>
        <w:t xml:space="preserve">１２ 質問 </w:t>
      </w:r>
    </w:p>
    <w:p w14:paraId="33A5C9AE" w14:textId="5D439671" w:rsidR="008B02BC" w:rsidRDefault="00F32E3C" w:rsidP="008B02BC">
      <w:pPr>
        <w:ind w:firstLineChars="100" w:firstLine="210"/>
      </w:pPr>
      <w:r>
        <w:lastRenderedPageBreak/>
        <w:t xml:space="preserve">質問がある場合は、次の期日・時間までに </w:t>
      </w:r>
      <w:r w:rsidRPr="00FC5AE6">
        <w:rPr>
          <w:b/>
          <w:bCs/>
        </w:rPr>
        <w:t>1 担当部局</w:t>
      </w:r>
      <w:r>
        <w:t xml:space="preserve"> に対してメール又は FAX にて提出すること。（様式第</w:t>
      </w:r>
      <w:r w:rsidR="00B2201B">
        <w:rPr>
          <w:rFonts w:hint="eastAsia"/>
        </w:rPr>
        <w:t>3</w:t>
      </w:r>
      <w:r>
        <w:t xml:space="preserve">号）なお、必ず担当部局に対し、質問を行った旨電話連絡を行うこと。 </w:t>
      </w:r>
    </w:p>
    <w:p w14:paraId="6BD02FCB" w14:textId="61EFC772" w:rsidR="008B02BC" w:rsidRDefault="00F32E3C" w:rsidP="008B02BC">
      <w:pPr>
        <w:ind w:firstLineChars="100" w:firstLine="210"/>
      </w:pPr>
      <w:r>
        <w:t>令和</w:t>
      </w:r>
      <w:r w:rsidR="000D5B1B">
        <w:rPr>
          <w:rFonts w:hint="eastAsia"/>
        </w:rPr>
        <w:t>7</w:t>
      </w:r>
      <w:r>
        <w:t>年</w:t>
      </w:r>
      <w:r w:rsidR="004E6F5A">
        <w:rPr>
          <w:rFonts w:hint="eastAsia"/>
        </w:rPr>
        <w:t>7</w:t>
      </w:r>
      <w:r>
        <w:t>月</w:t>
      </w:r>
      <w:r w:rsidR="0005736C">
        <w:rPr>
          <w:rFonts w:hint="eastAsia"/>
        </w:rPr>
        <w:t>16</w:t>
      </w:r>
      <w:r>
        <w:t>日（</w:t>
      </w:r>
      <w:r w:rsidR="0005736C">
        <w:rPr>
          <w:rFonts w:hint="eastAsia"/>
        </w:rPr>
        <w:t>水</w:t>
      </w:r>
      <w:r>
        <w:t xml:space="preserve">）17:00 まで  </w:t>
      </w:r>
    </w:p>
    <w:p w14:paraId="50EADCAF" w14:textId="77777777" w:rsidR="008B02BC" w:rsidRPr="00A80EC9" w:rsidRDefault="008B02BC" w:rsidP="008B02BC"/>
    <w:p w14:paraId="56077646" w14:textId="77777777" w:rsidR="008B02BC" w:rsidRPr="00FC5AE6" w:rsidRDefault="00F32E3C" w:rsidP="008B02BC">
      <w:pPr>
        <w:rPr>
          <w:b/>
          <w:bCs/>
        </w:rPr>
      </w:pPr>
      <w:r w:rsidRPr="00FC5AE6">
        <w:rPr>
          <w:b/>
          <w:bCs/>
        </w:rPr>
        <w:t xml:space="preserve">１３ 回答方法 </w:t>
      </w:r>
    </w:p>
    <w:p w14:paraId="02D13A18" w14:textId="77777777" w:rsidR="008B02BC" w:rsidRDefault="00F32E3C" w:rsidP="008B02BC">
      <w:pPr>
        <w:ind w:firstLineChars="100" w:firstLine="210"/>
      </w:pPr>
      <w:r>
        <w:t xml:space="preserve">回答は、次の期日 ・時間までに雲南市・飯南町事務組合ホームページに掲載する。 </w:t>
      </w:r>
    </w:p>
    <w:p w14:paraId="4F54F65B" w14:textId="7C1F0C58" w:rsidR="008B02BC" w:rsidRDefault="00F32E3C" w:rsidP="00A80EC9">
      <w:pPr>
        <w:ind w:firstLineChars="200" w:firstLine="420"/>
      </w:pPr>
      <w:r>
        <w:t>令和</w:t>
      </w:r>
      <w:r w:rsidR="000D5B1B">
        <w:rPr>
          <w:rFonts w:hint="eastAsia"/>
        </w:rPr>
        <w:t>7</w:t>
      </w:r>
      <w:r>
        <w:t>年</w:t>
      </w:r>
      <w:r w:rsidR="00A80EC9">
        <w:rPr>
          <w:rFonts w:hint="eastAsia"/>
        </w:rPr>
        <w:t>7</w:t>
      </w:r>
      <w:r>
        <w:t>月</w:t>
      </w:r>
      <w:r w:rsidR="00A42AA9">
        <w:rPr>
          <w:rFonts w:hint="eastAsia"/>
        </w:rPr>
        <w:t>18</w:t>
      </w:r>
      <w:r>
        <w:t>日（</w:t>
      </w:r>
      <w:r w:rsidR="00A42AA9">
        <w:rPr>
          <w:rFonts w:hint="eastAsia"/>
        </w:rPr>
        <w:t>金</w:t>
      </w:r>
      <w:r>
        <w:t xml:space="preserve">）17：00 </w:t>
      </w:r>
    </w:p>
    <w:p w14:paraId="6FA35A0F" w14:textId="77777777" w:rsidR="008B02BC" w:rsidRDefault="008B02BC" w:rsidP="008B02BC"/>
    <w:p w14:paraId="69FF881F" w14:textId="77777777" w:rsidR="001640F1" w:rsidRDefault="00F32E3C" w:rsidP="001640F1">
      <w:pPr>
        <w:rPr>
          <w:b/>
          <w:bCs/>
        </w:rPr>
      </w:pPr>
      <w:r w:rsidRPr="00FC5AE6">
        <w:rPr>
          <w:b/>
          <w:bCs/>
        </w:rPr>
        <w:t xml:space="preserve">１４ </w:t>
      </w:r>
      <w:r w:rsidR="004E6F5A">
        <w:rPr>
          <w:rFonts w:hint="eastAsia"/>
          <w:b/>
          <w:bCs/>
        </w:rPr>
        <w:t>参加の申請</w:t>
      </w:r>
      <w:r w:rsidRPr="00FC5AE6">
        <w:rPr>
          <w:b/>
          <w:bCs/>
        </w:rPr>
        <w:t xml:space="preserve"> </w:t>
      </w:r>
    </w:p>
    <w:p w14:paraId="2F5C21D1" w14:textId="658CCB6B" w:rsidR="00B5579A" w:rsidRPr="001640F1" w:rsidRDefault="001640F1" w:rsidP="001640F1">
      <w:pPr>
        <w:ind w:leftChars="100" w:left="420" w:hangingChars="100" w:hanging="210"/>
        <w:rPr>
          <w:b/>
          <w:bCs/>
        </w:rPr>
      </w:pPr>
      <w:r>
        <w:rPr>
          <w:rFonts w:hint="eastAsia"/>
        </w:rPr>
        <w:t>① 入</w:t>
      </w:r>
      <w:r w:rsidR="00B5579A">
        <w:t>札に参加を希望する者は、別紙様式「一般競争入札参加申請書」にて、下記期日までに担当部局へ申請すること。また、入札する車両のカタログ主要装備一覧の該当箇所にマーカーしたものを</w:t>
      </w:r>
      <w:r w:rsidR="003F4E13">
        <w:rPr>
          <w:rFonts w:hint="eastAsia"/>
        </w:rPr>
        <w:t>添付すること。</w:t>
      </w:r>
      <w:r w:rsidR="00B5579A">
        <w:t>(カタログはコピー可)。</w:t>
      </w:r>
    </w:p>
    <w:p w14:paraId="68D0B1E7" w14:textId="1FF542BF" w:rsidR="00AC286E" w:rsidRDefault="003F4E13" w:rsidP="00AC286E">
      <w:pPr>
        <w:ind w:firstLineChars="100" w:firstLine="210"/>
      </w:pPr>
      <w:bookmarkStart w:id="3" w:name="_Hlk202858037"/>
      <w:r>
        <w:rPr>
          <w:rFonts w:hint="eastAsia"/>
        </w:rPr>
        <w:t>②</w:t>
      </w:r>
      <w:r w:rsidR="00F32E3C">
        <w:t xml:space="preserve"> 受付期間</w:t>
      </w:r>
      <w:bookmarkEnd w:id="3"/>
      <w:r w:rsidR="00F32E3C">
        <w:t xml:space="preserve"> </w:t>
      </w:r>
    </w:p>
    <w:p w14:paraId="7A4E5673" w14:textId="0A3FB50E" w:rsidR="00AC286E" w:rsidRDefault="00F32E3C" w:rsidP="0080247A">
      <w:pPr>
        <w:ind w:leftChars="200" w:left="420"/>
      </w:pPr>
      <w:r>
        <w:t>公告した日から令和</w:t>
      </w:r>
      <w:r w:rsidR="000D5B1B">
        <w:rPr>
          <w:rFonts w:hint="eastAsia"/>
        </w:rPr>
        <w:t>7</w:t>
      </w:r>
      <w:r>
        <w:t>年</w:t>
      </w:r>
      <w:r w:rsidR="00A80EC9">
        <w:rPr>
          <w:rFonts w:hint="eastAsia"/>
        </w:rPr>
        <w:t>7</w:t>
      </w:r>
      <w:r>
        <w:t>月</w:t>
      </w:r>
      <w:r w:rsidR="00493480">
        <w:rPr>
          <w:rFonts w:hint="eastAsia"/>
        </w:rPr>
        <w:t>23</w:t>
      </w:r>
      <w:r>
        <w:t>日（</w:t>
      </w:r>
      <w:r w:rsidR="00493480">
        <w:rPr>
          <w:rFonts w:hint="eastAsia"/>
        </w:rPr>
        <w:t>水</w:t>
      </w:r>
      <w:r>
        <w:t xml:space="preserve">）までの毎日 8:30 から 17:00 まで（ただし、土・日曜及び祝祭日除く。） </w:t>
      </w:r>
    </w:p>
    <w:p w14:paraId="7596CA77" w14:textId="6BD88E64" w:rsidR="00AC286E" w:rsidRDefault="003F4E13" w:rsidP="00AC286E">
      <w:pPr>
        <w:ind w:firstLineChars="100" w:firstLine="210"/>
      </w:pPr>
      <w:r>
        <w:rPr>
          <w:rFonts w:hint="eastAsia"/>
        </w:rPr>
        <w:t>③</w:t>
      </w:r>
      <w:r w:rsidR="00F32E3C">
        <w:t xml:space="preserve"> 提出先 </w:t>
      </w:r>
    </w:p>
    <w:p w14:paraId="6680C2F7" w14:textId="77777777" w:rsidR="00AC286E" w:rsidRDefault="00F32E3C" w:rsidP="00AC286E">
      <w:pPr>
        <w:ind w:firstLineChars="200" w:firstLine="420"/>
      </w:pPr>
      <w:r w:rsidRPr="00FC5AE6">
        <w:rPr>
          <w:b/>
          <w:bCs/>
        </w:rPr>
        <w:t>１ 担当部局</w:t>
      </w:r>
      <w:r>
        <w:t xml:space="preserve"> まで </w:t>
      </w:r>
    </w:p>
    <w:p w14:paraId="311D2BA0" w14:textId="06DEA1EF" w:rsidR="00AC286E" w:rsidRDefault="003F4E13" w:rsidP="00AC286E">
      <w:pPr>
        <w:ind w:firstLineChars="100" w:firstLine="210"/>
      </w:pPr>
      <w:r>
        <w:rPr>
          <w:rFonts w:hint="eastAsia"/>
        </w:rPr>
        <w:t>④</w:t>
      </w:r>
      <w:r w:rsidR="00F32E3C">
        <w:t xml:space="preserve"> 提出方法 </w:t>
      </w:r>
    </w:p>
    <w:p w14:paraId="1D19F8F0" w14:textId="12F09424" w:rsidR="00AC286E" w:rsidRDefault="00F32E3C" w:rsidP="0080247A">
      <w:pPr>
        <w:ind w:leftChars="200" w:left="420"/>
      </w:pPr>
      <w:r>
        <w:t>郵送又は持参とする。ただし、郵送の場合は、③受付期間内（</w:t>
      </w:r>
      <w:r w:rsidR="00A80EC9">
        <w:rPr>
          <w:rFonts w:hint="eastAsia"/>
        </w:rPr>
        <w:t>7</w:t>
      </w:r>
      <w:r>
        <w:t>月</w:t>
      </w:r>
      <w:r w:rsidR="00493480">
        <w:rPr>
          <w:rFonts w:hint="eastAsia"/>
        </w:rPr>
        <w:t>23</w:t>
      </w:r>
      <w:r>
        <w:t>日（</w:t>
      </w:r>
      <w:r w:rsidR="00493480">
        <w:rPr>
          <w:rFonts w:hint="eastAsia"/>
        </w:rPr>
        <w:t>水</w:t>
      </w:r>
      <w:r>
        <w:t xml:space="preserve">）17:00 まで）の必着とする。 </w:t>
      </w:r>
    </w:p>
    <w:p w14:paraId="260C9BCD" w14:textId="329DC162" w:rsidR="00AC286E" w:rsidRDefault="003F4E13" w:rsidP="00AC286E">
      <w:pPr>
        <w:ind w:firstLineChars="100" w:firstLine="210"/>
      </w:pPr>
      <w:r>
        <w:rPr>
          <w:rFonts w:hint="eastAsia"/>
        </w:rPr>
        <w:t>⑤</w:t>
      </w:r>
      <w:r w:rsidR="00F32E3C">
        <w:t xml:space="preserve"> 提出部数  </w:t>
      </w:r>
    </w:p>
    <w:p w14:paraId="43AE7A17" w14:textId="602E050A" w:rsidR="00AC286E" w:rsidRDefault="00F32E3C" w:rsidP="00AC286E">
      <w:pPr>
        <w:ind w:firstLineChars="200" w:firstLine="420"/>
      </w:pPr>
      <w:r>
        <w:t xml:space="preserve">各1部 </w:t>
      </w:r>
    </w:p>
    <w:p w14:paraId="34B32FF8" w14:textId="77777777" w:rsidR="00AC286E" w:rsidRDefault="00AC286E" w:rsidP="00AC286E"/>
    <w:p w14:paraId="22B251B3" w14:textId="77777777" w:rsidR="00AC286E" w:rsidRPr="00FC5AE6" w:rsidRDefault="00F32E3C" w:rsidP="00AC286E">
      <w:pPr>
        <w:rPr>
          <w:b/>
          <w:bCs/>
        </w:rPr>
      </w:pPr>
      <w:r w:rsidRPr="00FC5AE6">
        <w:rPr>
          <w:b/>
          <w:bCs/>
        </w:rPr>
        <w:t xml:space="preserve">１５ 入札日時等 </w:t>
      </w:r>
    </w:p>
    <w:p w14:paraId="2AC3BB4D" w14:textId="2EAE2505" w:rsidR="00AC286E" w:rsidRDefault="00F32E3C" w:rsidP="00AC286E">
      <w:pPr>
        <w:ind w:firstLineChars="100" w:firstLine="210"/>
      </w:pPr>
      <w:r>
        <w:t>① 入札日時 令和</w:t>
      </w:r>
      <w:r w:rsidR="00F77545">
        <w:rPr>
          <w:rFonts w:hint="eastAsia"/>
        </w:rPr>
        <w:t>7</w:t>
      </w:r>
      <w:r>
        <w:t>年</w:t>
      </w:r>
      <w:r w:rsidR="00A80EC9">
        <w:rPr>
          <w:rFonts w:hint="eastAsia"/>
        </w:rPr>
        <w:t>7</w:t>
      </w:r>
      <w:r>
        <w:t>月</w:t>
      </w:r>
      <w:r w:rsidR="00493480">
        <w:rPr>
          <w:rFonts w:hint="eastAsia"/>
        </w:rPr>
        <w:t>30</w:t>
      </w:r>
      <w:r>
        <w:t>日（</w:t>
      </w:r>
      <w:r w:rsidR="001E4C32">
        <w:rPr>
          <w:rFonts w:hint="eastAsia"/>
        </w:rPr>
        <w:t>木</w:t>
      </w:r>
      <w:r>
        <w:t>）</w:t>
      </w:r>
      <w:r w:rsidR="00C13C91">
        <w:rPr>
          <w:rFonts w:hint="eastAsia"/>
        </w:rPr>
        <w:t xml:space="preserve"> </w:t>
      </w:r>
      <w:r w:rsidR="00493480">
        <w:rPr>
          <w:rFonts w:hint="eastAsia"/>
        </w:rPr>
        <w:t>11</w:t>
      </w:r>
      <w:r w:rsidR="00C13C91">
        <w:rPr>
          <w:rFonts w:hint="eastAsia"/>
        </w:rPr>
        <w:t>：</w:t>
      </w:r>
      <w:r w:rsidR="00493480">
        <w:rPr>
          <w:rFonts w:hint="eastAsia"/>
        </w:rPr>
        <w:t>00</w:t>
      </w:r>
      <w:r>
        <w:t xml:space="preserve">（即時開札） </w:t>
      </w:r>
    </w:p>
    <w:p w14:paraId="2A8DF1B6" w14:textId="1D3F8BDC" w:rsidR="00AC286E" w:rsidRDefault="00F32E3C" w:rsidP="00AC286E">
      <w:pPr>
        <w:ind w:firstLineChars="100" w:firstLine="210"/>
      </w:pPr>
      <w:r>
        <w:t>② 提出場所 雲南市・飯南町事務組合</w:t>
      </w:r>
      <w:r w:rsidR="00F660B5">
        <w:rPr>
          <w:rFonts w:hint="eastAsia"/>
        </w:rPr>
        <w:t>放送センター ２</w:t>
      </w:r>
      <w:r>
        <w:t xml:space="preserve">階会議室 </w:t>
      </w:r>
    </w:p>
    <w:p w14:paraId="6EF4F93C" w14:textId="77777777" w:rsidR="00AC286E" w:rsidRDefault="00F32E3C" w:rsidP="00AC286E">
      <w:pPr>
        <w:ind w:firstLineChars="200" w:firstLine="420"/>
      </w:pPr>
      <w:r>
        <w:t xml:space="preserve">（入室は入札１０分前から） </w:t>
      </w:r>
    </w:p>
    <w:p w14:paraId="7C3545A0" w14:textId="77777777" w:rsidR="00AC286E" w:rsidRDefault="00AC286E" w:rsidP="00AC286E"/>
    <w:p w14:paraId="48461466" w14:textId="77777777" w:rsidR="00AC286E" w:rsidRPr="00FC5AE6" w:rsidRDefault="00F32E3C" w:rsidP="00AC286E">
      <w:pPr>
        <w:rPr>
          <w:b/>
          <w:bCs/>
        </w:rPr>
      </w:pPr>
      <w:r w:rsidRPr="00FC5AE6">
        <w:rPr>
          <w:b/>
          <w:bCs/>
        </w:rPr>
        <w:t xml:space="preserve">１６ 入札方法等 </w:t>
      </w:r>
    </w:p>
    <w:p w14:paraId="0A65438C" w14:textId="77777777" w:rsidR="00AC286E" w:rsidRDefault="00F32E3C" w:rsidP="00AC286E">
      <w:pPr>
        <w:ind w:firstLineChars="100" w:firstLine="210"/>
      </w:pPr>
      <w:r>
        <w:t xml:space="preserve">① 本業務は、一般競争入札により受託者を選定する。 </w:t>
      </w:r>
    </w:p>
    <w:p w14:paraId="5EB26AF5" w14:textId="726F47C6" w:rsidR="00AC286E" w:rsidRDefault="00F32E3C" w:rsidP="00AC286E">
      <w:pPr>
        <w:ind w:firstLineChars="100" w:firstLine="210"/>
      </w:pPr>
      <w:r>
        <w:t>② 様式第</w:t>
      </w:r>
      <w:r w:rsidR="00B2201B">
        <w:rPr>
          <w:rFonts w:hint="eastAsia"/>
        </w:rPr>
        <w:t>5</w:t>
      </w:r>
      <w:r>
        <w:t xml:space="preserve">号により入札書を作成し、封筒に入れて提出すること。 </w:t>
      </w:r>
    </w:p>
    <w:p w14:paraId="13350BED" w14:textId="75A62F01" w:rsidR="008F5936" w:rsidRPr="008F5936" w:rsidRDefault="008F5936" w:rsidP="008F5936">
      <w:pPr>
        <w:ind w:leftChars="100" w:left="420" w:hangingChars="100" w:hanging="210"/>
        <w:rPr>
          <w:rFonts w:ascii="游明朝" w:eastAsia="游明朝" w:hAnsi="游明朝" w:cs="Times New Roman"/>
        </w:rPr>
      </w:pPr>
      <w:r w:rsidRPr="008F5936">
        <w:rPr>
          <w:rFonts w:ascii="游明朝" w:eastAsia="游明朝" w:hAnsi="游明朝" w:cs="Times New Roman" w:hint="eastAsia"/>
        </w:rPr>
        <w:t xml:space="preserve">③ 落札決定にあたっては、入札書に記載された金額に当該金額の１００分の１０に相当する額を加算した金額（当該金額に１円未満の端数があるときは、その端数金額を切り捨てた金額）をもって落札価格とするので、入札者は業 務委託に係る総額（消費税及び地方消費税を含まない）を入札書に記載する こと。 </w:t>
      </w:r>
    </w:p>
    <w:p w14:paraId="00EB4E60" w14:textId="49C48527" w:rsidR="00AC286E" w:rsidRDefault="00F32E3C" w:rsidP="00AC286E">
      <w:pPr>
        <w:ind w:leftChars="100" w:left="420" w:hangingChars="100" w:hanging="210"/>
      </w:pPr>
      <w:r>
        <w:lastRenderedPageBreak/>
        <w:t xml:space="preserve"> </w:t>
      </w:r>
    </w:p>
    <w:p w14:paraId="1DC7BC25" w14:textId="77777777" w:rsidR="00AC286E" w:rsidRDefault="00F32E3C" w:rsidP="00AC286E">
      <w:pPr>
        <w:ind w:firstLineChars="100" w:firstLine="210"/>
      </w:pPr>
      <w:r>
        <w:t xml:space="preserve">④ 郵便による入札は認めない。 </w:t>
      </w:r>
    </w:p>
    <w:p w14:paraId="4457EBE0" w14:textId="77777777" w:rsidR="00AC286E" w:rsidRDefault="00F32E3C" w:rsidP="00AC286E">
      <w:pPr>
        <w:ind w:firstLineChars="100" w:firstLine="210"/>
      </w:pPr>
      <w:r>
        <w:t xml:space="preserve">⑤ 一度提出された入札書等の書き換え、引き換え又は撤回は認めない。 </w:t>
      </w:r>
    </w:p>
    <w:p w14:paraId="45ED0B0F" w14:textId="772E1617" w:rsidR="00AC286E" w:rsidRDefault="00F32E3C" w:rsidP="00AC286E">
      <w:pPr>
        <w:ind w:leftChars="100" w:left="420" w:hangingChars="100" w:hanging="210"/>
      </w:pPr>
      <w:r>
        <w:t>⑥ 代理人をもって入札する場合は、委任状（様式第</w:t>
      </w:r>
      <w:r w:rsidR="00B2201B">
        <w:rPr>
          <w:rFonts w:hint="eastAsia"/>
        </w:rPr>
        <w:t>6</w:t>
      </w:r>
      <w:r>
        <w:t xml:space="preserve">号）を提出すること。 なお、入札者又はその代理人は同一の入札に対して他の入札者の代理人なる ことはできない。 </w:t>
      </w:r>
    </w:p>
    <w:p w14:paraId="16A5325B" w14:textId="47D2438A" w:rsidR="00AC286E" w:rsidRDefault="00BC6DC2" w:rsidP="00AC286E">
      <w:pPr>
        <w:ind w:firstLineChars="100" w:firstLine="210"/>
      </w:pPr>
      <w:r>
        <w:rPr>
          <w:rFonts w:hint="eastAsia"/>
        </w:rPr>
        <w:t>⑦</w:t>
      </w:r>
      <w:r w:rsidR="00F32E3C">
        <w:t xml:space="preserve"> 入札回数は３回とする。 </w:t>
      </w:r>
    </w:p>
    <w:p w14:paraId="6B7332A4" w14:textId="2D2219F3" w:rsidR="00AC286E" w:rsidRDefault="00BC6DC2" w:rsidP="00AC286E">
      <w:pPr>
        <w:ind w:leftChars="100" w:left="420" w:hangingChars="100" w:hanging="210"/>
      </w:pPr>
      <w:r>
        <w:rPr>
          <w:rFonts w:hint="eastAsia"/>
        </w:rPr>
        <w:t>⑧</w:t>
      </w:r>
      <w:r w:rsidR="00F32E3C">
        <w:t xml:space="preserve"> 再入札がある場合を考慮し、再入札書（押印のあるもの）をあらかじめ複 数枚準備しておくこと。（再入札の参加意思がある場合に限る。） </w:t>
      </w:r>
    </w:p>
    <w:p w14:paraId="41A0C32E" w14:textId="235E044B" w:rsidR="00AC286E" w:rsidRDefault="00BC6DC2" w:rsidP="00AC286E">
      <w:pPr>
        <w:ind w:firstLineChars="100" w:firstLine="210"/>
      </w:pPr>
      <w:r>
        <w:rPr>
          <w:rFonts w:hint="eastAsia"/>
        </w:rPr>
        <w:t>⑨</w:t>
      </w:r>
      <w:r w:rsidR="00F32E3C">
        <w:t xml:space="preserve"> 再入札の場合も様式第</w:t>
      </w:r>
      <w:r w:rsidR="00B2201B">
        <w:rPr>
          <w:rFonts w:hint="eastAsia"/>
        </w:rPr>
        <w:t>5</w:t>
      </w:r>
      <w:r w:rsidR="00F32E3C">
        <w:t xml:space="preserve">号を用いるが、封筒に入れての提出は不要である。 </w:t>
      </w:r>
    </w:p>
    <w:p w14:paraId="6E7A6429" w14:textId="53082D13" w:rsidR="00AC286E" w:rsidRDefault="00BC6DC2" w:rsidP="00AC286E">
      <w:pPr>
        <w:ind w:leftChars="100" w:left="420" w:hangingChars="100" w:hanging="210"/>
      </w:pPr>
      <w:r>
        <w:rPr>
          <w:rFonts w:hint="eastAsia"/>
        </w:rPr>
        <w:t>⑩</w:t>
      </w:r>
      <w:r w:rsidR="00F32E3C">
        <w:t xml:space="preserve"> 入札者がいないとき、又は、入札を執行しても落札者がいない場合は、地 方自治法施行令第 167 条の２第 1 項第 8 号の規定により、最低価格で入札した者に見積書の提出を求め、随意契約に移行することができる。  </w:t>
      </w:r>
    </w:p>
    <w:p w14:paraId="7EDCC0E9" w14:textId="77777777" w:rsidR="00AC286E" w:rsidRDefault="00AC286E" w:rsidP="00AC286E"/>
    <w:p w14:paraId="6DE572AF" w14:textId="77777777" w:rsidR="00AC286E" w:rsidRPr="00FC5AE6" w:rsidRDefault="00F32E3C" w:rsidP="00AC286E">
      <w:pPr>
        <w:rPr>
          <w:b/>
          <w:bCs/>
        </w:rPr>
      </w:pPr>
      <w:r w:rsidRPr="00FC5AE6">
        <w:rPr>
          <w:b/>
          <w:bCs/>
        </w:rPr>
        <w:t xml:space="preserve">１７ 入札の無効 </w:t>
      </w:r>
    </w:p>
    <w:p w14:paraId="025712EA" w14:textId="77777777" w:rsidR="00AC286E" w:rsidRDefault="00F32E3C" w:rsidP="00AC286E">
      <w:pPr>
        <w:ind w:firstLineChars="200" w:firstLine="420"/>
      </w:pPr>
      <w:r>
        <w:t xml:space="preserve">次の入札は無効とする。 </w:t>
      </w:r>
    </w:p>
    <w:p w14:paraId="358BD71F" w14:textId="77777777" w:rsidR="00FC5AE6" w:rsidRDefault="00F32E3C" w:rsidP="00AC286E">
      <w:pPr>
        <w:ind w:firstLineChars="200" w:firstLine="420"/>
      </w:pPr>
      <w:r>
        <w:t xml:space="preserve">① 公告に示した競争に参加する者に必要な資格を有しないものが行った入札。 </w:t>
      </w:r>
    </w:p>
    <w:p w14:paraId="385165B3" w14:textId="77777777" w:rsidR="00FC5AE6" w:rsidRDefault="00F32E3C" w:rsidP="00AC286E">
      <w:pPr>
        <w:ind w:firstLineChars="200" w:firstLine="420"/>
      </w:pPr>
      <w:r>
        <w:t xml:space="preserve">② 虚偽の申請を行った者による入札。 </w:t>
      </w:r>
    </w:p>
    <w:p w14:paraId="0509514D" w14:textId="56410F0A" w:rsidR="00FC5AE6" w:rsidRDefault="00F32E3C" w:rsidP="00AC286E">
      <w:pPr>
        <w:ind w:firstLineChars="200" w:firstLine="420"/>
      </w:pPr>
      <w:r>
        <w:t xml:space="preserve">③ 入札書に金額の記入がないもの、金額を訂正したもの、金額が判読できないもの。 </w:t>
      </w:r>
    </w:p>
    <w:p w14:paraId="4FA1F4C0" w14:textId="77777777" w:rsidR="00FC5AE6" w:rsidRDefault="00F32E3C" w:rsidP="00AC286E">
      <w:pPr>
        <w:ind w:firstLineChars="200" w:firstLine="420"/>
      </w:pPr>
      <w:r>
        <w:t xml:space="preserve">④ 入札に関する要件（本件公告文、契約規則等参照）に違反した入札。 </w:t>
      </w:r>
    </w:p>
    <w:p w14:paraId="4C6A8F88" w14:textId="77777777" w:rsidR="00FC5AE6" w:rsidRDefault="00FC5AE6" w:rsidP="00FC5AE6"/>
    <w:p w14:paraId="436F7E4E" w14:textId="77777777" w:rsidR="00FC5AE6" w:rsidRPr="00FC5AE6" w:rsidRDefault="00F32E3C" w:rsidP="00FC5AE6">
      <w:pPr>
        <w:rPr>
          <w:b/>
          <w:bCs/>
        </w:rPr>
      </w:pPr>
      <w:r w:rsidRPr="00FC5AE6">
        <w:rPr>
          <w:b/>
          <w:bCs/>
        </w:rPr>
        <w:t xml:space="preserve">１８ その他 </w:t>
      </w:r>
    </w:p>
    <w:p w14:paraId="5D14F3FE" w14:textId="5856DB86" w:rsidR="00FC5AE6" w:rsidRDefault="00F32E3C" w:rsidP="00FC5AE6">
      <w:pPr>
        <w:ind w:leftChars="100" w:left="420" w:hangingChars="100" w:hanging="210"/>
      </w:pPr>
      <w:r>
        <w:t>① 一般競争入札参加資格確認申請書提出後に入札を辞退する場合は、入札辞退届（様式第</w:t>
      </w:r>
      <w:r w:rsidR="00B2201B">
        <w:rPr>
          <w:rFonts w:hint="eastAsia"/>
        </w:rPr>
        <w:t>7</w:t>
      </w:r>
      <w:r>
        <w:t xml:space="preserve">号）を入札日までに </w:t>
      </w:r>
      <w:r w:rsidRPr="00FC5AE6">
        <w:rPr>
          <w:b/>
          <w:bCs/>
        </w:rPr>
        <w:t>1 担当部局</w:t>
      </w:r>
      <w:r>
        <w:t xml:space="preserve"> に提出すること。 </w:t>
      </w:r>
    </w:p>
    <w:p w14:paraId="65231756" w14:textId="77777777" w:rsidR="00FC5AE6" w:rsidRDefault="00F32E3C" w:rsidP="00FC5AE6">
      <w:pPr>
        <w:ind w:firstLineChars="100" w:firstLine="210"/>
      </w:pPr>
      <w:r>
        <w:t xml:space="preserve">② 入札に必要な書類及び提出に要する費用は、各事業者の負担とする。 </w:t>
      </w:r>
    </w:p>
    <w:p w14:paraId="3F8C88F7" w14:textId="2969F893" w:rsidR="00FC5AE6" w:rsidRDefault="00F32E3C" w:rsidP="00FC5AE6">
      <w:pPr>
        <w:ind w:leftChars="100" w:left="420" w:hangingChars="100" w:hanging="210"/>
      </w:pPr>
      <w:r>
        <w:t xml:space="preserve">③ この入札説明書の交付を受けた者は、当事務組合から提供を受けた文書等を第三者に漏らしてはならず、本件業務手続き以外の目的に供してはならない。 </w:t>
      </w:r>
    </w:p>
    <w:p w14:paraId="7F3775F1" w14:textId="6C84D06B" w:rsidR="00FC5AE6" w:rsidRDefault="00F32E3C" w:rsidP="00FC5AE6">
      <w:pPr>
        <w:ind w:leftChars="100" w:left="420" w:hangingChars="100" w:hanging="210"/>
      </w:pPr>
      <w:r>
        <w:t xml:space="preserve">④ 天災その他やむを得ない理由により、入札または開札を行うことができないときには、これを中止する。なお、この場合における損害は入札者の負担とする。 </w:t>
      </w:r>
    </w:p>
    <w:p w14:paraId="66017ADC" w14:textId="3E3C7FE6" w:rsidR="00FC5AE6" w:rsidRDefault="00F32E3C" w:rsidP="00FC5AE6">
      <w:pPr>
        <w:ind w:leftChars="100" w:left="420" w:hangingChars="100" w:hanging="210"/>
      </w:pPr>
      <w:r>
        <w:t xml:space="preserve">⑤ 入札から落札者の決定までに入札者が </w:t>
      </w:r>
      <w:r w:rsidRPr="00FC5AE6">
        <w:rPr>
          <w:b/>
          <w:bCs/>
        </w:rPr>
        <w:t>７ 入札参加要件</w:t>
      </w:r>
      <w:r>
        <w:t xml:space="preserve"> に掲げる事項に該当しなくなったときは、当該入札者は落札者とはしない。 </w:t>
      </w:r>
    </w:p>
    <w:p w14:paraId="7F5FBB5B" w14:textId="32036B1B" w:rsidR="00FC5AE6" w:rsidRDefault="00F32E3C" w:rsidP="00FC5AE6">
      <w:pPr>
        <w:ind w:firstLineChars="100" w:firstLine="210"/>
      </w:pPr>
      <w:r>
        <w:t xml:space="preserve">⑥ 仕様書及び各様式等は雲南市・飯南町事務組合ホームページからダウンロードすることができる。 </w:t>
      </w:r>
    </w:p>
    <w:p w14:paraId="69FCB5B0" w14:textId="77777777" w:rsidR="00FC5AE6" w:rsidRDefault="00FC5AE6" w:rsidP="00FC5AE6">
      <w:pPr>
        <w:ind w:firstLineChars="100" w:firstLine="210"/>
      </w:pPr>
      <w:hyperlink r:id="rId8" w:history="1">
        <w:r w:rsidRPr="00C179CD">
          <w:rPr>
            <w:rStyle w:val="a9"/>
          </w:rPr>
          <w:t>https://www.unnan-yume.net/</w:t>
        </w:r>
      </w:hyperlink>
    </w:p>
    <w:p w14:paraId="6DB19D3F" w14:textId="6BBA6D37" w:rsidR="00282856" w:rsidRDefault="00F32E3C" w:rsidP="00FC5AE6">
      <w:pPr>
        <w:ind w:firstLineChars="50" w:firstLine="105"/>
      </w:pPr>
      <w:r>
        <w:t xml:space="preserve"> ⑦ 上記以外の不明な点は、</w:t>
      </w:r>
      <w:r w:rsidRPr="00FC5AE6">
        <w:rPr>
          <w:b/>
          <w:bCs/>
        </w:rPr>
        <w:t>１ 担当部局</w:t>
      </w:r>
      <w:r>
        <w:t xml:space="preserve"> に照会すること。</w:t>
      </w:r>
    </w:p>
    <w:sectPr w:rsidR="002828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9D99C" w14:textId="77777777" w:rsidR="00223DF4" w:rsidRDefault="00223DF4" w:rsidP="00223DF4">
      <w:r>
        <w:separator/>
      </w:r>
    </w:p>
  </w:endnote>
  <w:endnote w:type="continuationSeparator" w:id="0">
    <w:p w14:paraId="0A897B14" w14:textId="77777777" w:rsidR="00223DF4" w:rsidRDefault="00223DF4" w:rsidP="0022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ABAF0" w14:textId="77777777" w:rsidR="00223DF4" w:rsidRDefault="00223DF4" w:rsidP="00223DF4">
      <w:r>
        <w:separator/>
      </w:r>
    </w:p>
  </w:footnote>
  <w:footnote w:type="continuationSeparator" w:id="0">
    <w:p w14:paraId="71694336" w14:textId="77777777" w:rsidR="00223DF4" w:rsidRDefault="00223DF4" w:rsidP="0022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F9F"/>
    <w:multiLevelType w:val="hybridMultilevel"/>
    <w:tmpl w:val="9196AF9A"/>
    <w:lvl w:ilvl="0" w:tplc="AC28EB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E5063A"/>
    <w:multiLevelType w:val="hybridMultilevel"/>
    <w:tmpl w:val="782A5B80"/>
    <w:lvl w:ilvl="0" w:tplc="E0FEF1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14672C"/>
    <w:multiLevelType w:val="hybridMultilevel"/>
    <w:tmpl w:val="2ADA3630"/>
    <w:lvl w:ilvl="0" w:tplc="B9E4D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2A523F3B"/>
    <w:multiLevelType w:val="hybridMultilevel"/>
    <w:tmpl w:val="E5E29782"/>
    <w:lvl w:ilvl="0" w:tplc="EFC84A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F87A28"/>
    <w:multiLevelType w:val="hybridMultilevel"/>
    <w:tmpl w:val="FD8A364A"/>
    <w:lvl w:ilvl="0" w:tplc="A5005E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D724F4"/>
    <w:multiLevelType w:val="hybridMultilevel"/>
    <w:tmpl w:val="DE38C6BE"/>
    <w:lvl w:ilvl="0" w:tplc="A27AA4C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51D4791E"/>
    <w:multiLevelType w:val="hybridMultilevel"/>
    <w:tmpl w:val="C65C673A"/>
    <w:lvl w:ilvl="0" w:tplc="30CAFC8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9415156"/>
    <w:multiLevelType w:val="hybridMultilevel"/>
    <w:tmpl w:val="BF440D00"/>
    <w:lvl w:ilvl="0" w:tplc="66621B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6F7298"/>
    <w:multiLevelType w:val="hybridMultilevel"/>
    <w:tmpl w:val="292A8D96"/>
    <w:lvl w:ilvl="0" w:tplc="9912EC9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7BB8094F"/>
    <w:multiLevelType w:val="hybridMultilevel"/>
    <w:tmpl w:val="18D279C4"/>
    <w:lvl w:ilvl="0" w:tplc="94EA37C6">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0" w15:restartNumberingAfterBreak="0">
    <w:nsid w:val="7EB363D7"/>
    <w:multiLevelType w:val="hybridMultilevel"/>
    <w:tmpl w:val="0A0CF3AA"/>
    <w:lvl w:ilvl="0" w:tplc="80B4FB02">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75233808">
    <w:abstractNumId w:val="10"/>
  </w:num>
  <w:num w:numId="2" w16cid:durableId="1788113689">
    <w:abstractNumId w:val="8"/>
  </w:num>
  <w:num w:numId="3" w16cid:durableId="1880626966">
    <w:abstractNumId w:val="4"/>
  </w:num>
  <w:num w:numId="4" w16cid:durableId="42949539">
    <w:abstractNumId w:val="9"/>
  </w:num>
  <w:num w:numId="5" w16cid:durableId="1940679659">
    <w:abstractNumId w:val="1"/>
  </w:num>
  <w:num w:numId="6" w16cid:durableId="1977908855">
    <w:abstractNumId w:val="2"/>
  </w:num>
  <w:num w:numId="7" w16cid:durableId="741492216">
    <w:abstractNumId w:val="3"/>
  </w:num>
  <w:num w:numId="8" w16cid:durableId="1682971814">
    <w:abstractNumId w:val="0"/>
  </w:num>
  <w:num w:numId="9" w16cid:durableId="1147622920">
    <w:abstractNumId w:val="7"/>
  </w:num>
  <w:num w:numId="10" w16cid:durableId="458108892">
    <w:abstractNumId w:val="5"/>
  </w:num>
  <w:num w:numId="11" w16cid:durableId="1072459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3C"/>
    <w:rsid w:val="0005736C"/>
    <w:rsid w:val="00071000"/>
    <w:rsid w:val="000C1624"/>
    <w:rsid w:val="000D5B1B"/>
    <w:rsid w:val="000E56E0"/>
    <w:rsid w:val="00133D86"/>
    <w:rsid w:val="001640F1"/>
    <w:rsid w:val="001B4FBB"/>
    <w:rsid w:val="001E4C32"/>
    <w:rsid w:val="001F29A1"/>
    <w:rsid w:val="00200DB3"/>
    <w:rsid w:val="00223DF4"/>
    <w:rsid w:val="002341F5"/>
    <w:rsid w:val="00282856"/>
    <w:rsid w:val="002F6021"/>
    <w:rsid w:val="0031711F"/>
    <w:rsid w:val="003326AB"/>
    <w:rsid w:val="003F4E13"/>
    <w:rsid w:val="0040225E"/>
    <w:rsid w:val="0042589B"/>
    <w:rsid w:val="00493480"/>
    <w:rsid w:val="004E6F5A"/>
    <w:rsid w:val="00522036"/>
    <w:rsid w:val="00554899"/>
    <w:rsid w:val="005E2DD9"/>
    <w:rsid w:val="005E6697"/>
    <w:rsid w:val="00647DB5"/>
    <w:rsid w:val="006B3D43"/>
    <w:rsid w:val="0074360D"/>
    <w:rsid w:val="00774AE9"/>
    <w:rsid w:val="007B276A"/>
    <w:rsid w:val="007C1AB4"/>
    <w:rsid w:val="007E565F"/>
    <w:rsid w:val="007E70FE"/>
    <w:rsid w:val="0080247A"/>
    <w:rsid w:val="00805192"/>
    <w:rsid w:val="008B02BC"/>
    <w:rsid w:val="008B2B98"/>
    <w:rsid w:val="008B58C5"/>
    <w:rsid w:val="008D12A2"/>
    <w:rsid w:val="008F5936"/>
    <w:rsid w:val="0097438E"/>
    <w:rsid w:val="009921A4"/>
    <w:rsid w:val="00A24AC2"/>
    <w:rsid w:val="00A262B1"/>
    <w:rsid w:val="00A42AA9"/>
    <w:rsid w:val="00A80EC9"/>
    <w:rsid w:val="00AC286E"/>
    <w:rsid w:val="00AD4C9D"/>
    <w:rsid w:val="00AD67FE"/>
    <w:rsid w:val="00B2201B"/>
    <w:rsid w:val="00B5579A"/>
    <w:rsid w:val="00B56EF3"/>
    <w:rsid w:val="00B714A6"/>
    <w:rsid w:val="00BC19D4"/>
    <w:rsid w:val="00BC6DC2"/>
    <w:rsid w:val="00BD024A"/>
    <w:rsid w:val="00C13C91"/>
    <w:rsid w:val="00C525C3"/>
    <w:rsid w:val="00C642AD"/>
    <w:rsid w:val="00C816BC"/>
    <w:rsid w:val="00C929A6"/>
    <w:rsid w:val="00CF02B2"/>
    <w:rsid w:val="00D06CDE"/>
    <w:rsid w:val="00D74A89"/>
    <w:rsid w:val="00E8089E"/>
    <w:rsid w:val="00EA3F80"/>
    <w:rsid w:val="00EC05F7"/>
    <w:rsid w:val="00EE4914"/>
    <w:rsid w:val="00EF2956"/>
    <w:rsid w:val="00F32E3C"/>
    <w:rsid w:val="00F660B5"/>
    <w:rsid w:val="00F77545"/>
    <w:rsid w:val="00FC5AE6"/>
    <w:rsid w:val="00FC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49D97C"/>
  <w15:chartTrackingRefBased/>
  <w15:docId w15:val="{A560F8D1-AA50-4493-B0F7-7AD35015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2E3C"/>
  </w:style>
  <w:style w:type="character" w:customStyle="1" w:styleId="a4">
    <w:name w:val="日付 (文字)"/>
    <w:basedOn w:val="a0"/>
    <w:link w:val="a3"/>
    <w:uiPriority w:val="99"/>
    <w:semiHidden/>
    <w:rsid w:val="00F32E3C"/>
  </w:style>
  <w:style w:type="paragraph" w:styleId="a5">
    <w:name w:val="Note Heading"/>
    <w:basedOn w:val="a"/>
    <w:next w:val="a"/>
    <w:link w:val="a6"/>
    <w:uiPriority w:val="99"/>
    <w:unhideWhenUsed/>
    <w:rsid w:val="00F32E3C"/>
    <w:pPr>
      <w:jc w:val="center"/>
    </w:pPr>
  </w:style>
  <w:style w:type="character" w:customStyle="1" w:styleId="a6">
    <w:name w:val="記 (文字)"/>
    <w:basedOn w:val="a0"/>
    <w:link w:val="a5"/>
    <w:uiPriority w:val="99"/>
    <w:rsid w:val="00F32E3C"/>
  </w:style>
  <w:style w:type="paragraph" w:styleId="a7">
    <w:name w:val="Closing"/>
    <w:basedOn w:val="a"/>
    <w:link w:val="a8"/>
    <w:uiPriority w:val="99"/>
    <w:unhideWhenUsed/>
    <w:rsid w:val="00F32E3C"/>
    <w:pPr>
      <w:jc w:val="right"/>
    </w:pPr>
  </w:style>
  <w:style w:type="character" w:customStyle="1" w:styleId="a8">
    <w:name w:val="結語 (文字)"/>
    <w:basedOn w:val="a0"/>
    <w:link w:val="a7"/>
    <w:uiPriority w:val="99"/>
    <w:rsid w:val="00F32E3C"/>
  </w:style>
  <w:style w:type="character" w:styleId="a9">
    <w:name w:val="Hyperlink"/>
    <w:basedOn w:val="a0"/>
    <w:uiPriority w:val="99"/>
    <w:unhideWhenUsed/>
    <w:rsid w:val="00F32E3C"/>
    <w:rPr>
      <w:color w:val="0563C1" w:themeColor="hyperlink"/>
      <w:u w:val="single"/>
    </w:rPr>
  </w:style>
  <w:style w:type="character" w:styleId="aa">
    <w:name w:val="Unresolved Mention"/>
    <w:basedOn w:val="a0"/>
    <w:uiPriority w:val="99"/>
    <w:semiHidden/>
    <w:unhideWhenUsed/>
    <w:rsid w:val="00F32E3C"/>
    <w:rPr>
      <w:color w:val="605E5C"/>
      <w:shd w:val="clear" w:color="auto" w:fill="E1DFDD"/>
    </w:rPr>
  </w:style>
  <w:style w:type="paragraph" w:styleId="ab">
    <w:name w:val="List Paragraph"/>
    <w:basedOn w:val="a"/>
    <w:uiPriority w:val="34"/>
    <w:qFormat/>
    <w:rsid w:val="008D12A2"/>
    <w:pPr>
      <w:ind w:leftChars="400" w:left="840"/>
    </w:pPr>
  </w:style>
  <w:style w:type="paragraph" w:styleId="ac">
    <w:name w:val="header"/>
    <w:basedOn w:val="a"/>
    <w:link w:val="ad"/>
    <w:uiPriority w:val="99"/>
    <w:unhideWhenUsed/>
    <w:rsid w:val="00223DF4"/>
    <w:pPr>
      <w:tabs>
        <w:tab w:val="center" w:pos="4252"/>
        <w:tab w:val="right" w:pos="8504"/>
      </w:tabs>
      <w:snapToGrid w:val="0"/>
    </w:pPr>
  </w:style>
  <w:style w:type="character" w:customStyle="1" w:styleId="ad">
    <w:name w:val="ヘッダー (文字)"/>
    <w:basedOn w:val="a0"/>
    <w:link w:val="ac"/>
    <w:uiPriority w:val="99"/>
    <w:rsid w:val="00223DF4"/>
  </w:style>
  <w:style w:type="paragraph" w:styleId="ae">
    <w:name w:val="footer"/>
    <w:basedOn w:val="a"/>
    <w:link w:val="af"/>
    <w:uiPriority w:val="99"/>
    <w:unhideWhenUsed/>
    <w:rsid w:val="00223DF4"/>
    <w:pPr>
      <w:tabs>
        <w:tab w:val="center" w:pos="4252"/>
        <w:tab w:val="right" w:pos="8504"/>
      </w:tabs>
      <w:snapToGrid w:val="0"/>
    </w:pPr>
  </w:style>
  <w:style w:type="character" w:customStyle="1" w:styleId="af">
    <w:name w:val="フッター (文字)"/>
    <w:basedOn w:val="a0"/>
    <w:link w:val="ae"/>
    <w:uiPriority w:val="99"/>
    <w:rsid w:val="0022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nan-yume.net/" TargetMode="External"/><Relationship Id="rId3" Type="http://schemas.openxmlformats.org/officeDocument/2006/relationships/settings" Target="settings.xml"/><Relationship Id="rId7" Type="http://schemas.openxmlformats.org/officeDocument/2006/relationships/hyperlink" Target="mailto:miyagi@iinan-net.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雲南夢ネット 制作課05</dc:creator>
  <cp:keywords/>
  <dc:description/>
  <cp:lastModifiedBy>KI-D-014</cp:lastModifiedBy>
  <cp:revision>2</cp:revision>
  <cp:lastPrinted>2025-07-30T02:43:00Z</cp:lastPrinted>
  <dcterms:created xsi:type="dcterms:W3CDTF">2025-08-05T04:38:00Z</dcterms:created>
  <dcterms:modified xsi:type="dcterms:W3CDTF">2025-08-05T04:38:00Z</dcterms:modified>
</cp:coreProperties>
</file>